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754191" w:rsidRDefault="008B23F0" w14:paraId="056E55AB" w14:textId="77777777">
      <w:pPr>
        <w:bidi/>
        <w:jc w:val="center"/>
        <w:rPr>
          <w:b/>
          <w:bCs/>
          <w:sz w:val="48"/>
          <w:szCs w:val="48"/>
          <w:rtl/>
        </w:rPr>
      </w:pPr>
      <w:bookmarkStart w:name="_GoBack" w:id="0"/>
      <w:bookmarkEnd w:id="0"/>
      <w:r>
        <w:rPr>
          <w:rFonts w:hint="cs"/>
          <w:b/>
          <w:bCs/>
          <w:sz w:val="48"/>
          <w:szCs w:val="48"/>
          <w:rtl/>
        </w:rPr>
        <w:t>ميرز</w:t>
      </w:r>
    </w:p>
    <w:p w:rsidR="00754191" w:rsidRDefault="008B23F0" w14:paraId="74D9295B" w14:textId="77777777" w14:noSpellErr="1">
      <w:pPr>
        <w:bidi/>
        <w:jc w:val="center"/>
        <w:rPr>
          <w:b w:val="1"/>
          <w:bCs w:val="1"/>
          <w:sz w:val="40"/>
          <w:szCs w:val="40"/>
          <w:rtl w:val="1"/>
        </w:rPr>
      </w:pPr>
      <w:r w:rsidRPr="326A56AC" w:rsidR="326A56AC">
        <w:rPr>
          <w:b w:val="1"/>
          <w:bCs w:val="1"/>
          <w:sz w:val="40"/>
          <w:szCs w:val="40"/>
          <w:rtl w:val="1"/>
        </w:rPr>
        <w:t>فيروس كورونا / مرض فيروس كورونا-</w:t>
      </w:r>
      <w:r w:rsidRPr="326A56AC" w:rsidR="326A56AC">
        <w:rPr>
          <w:b w:val="1"/>
          <w:bCs w:val="1"/>
          <w:sz w:val="40"/>
          <w:szCs w:val="40"/>
        </w:rPr>
        <w:t>19</w:t>
      </w:r>
    </w:p>
    <w:p w:rsidR="00754191" w:rsidRDefault="00754191" w14:paraId="0E18C268" w14:textId="68A35F40">
      <w:pPr>
        <w:jc w:val="center"/>
      </w:pPr>
      <w:r w:rsidR="6C933DCB">
        <w:rPr/>
        <w:t>Arabic</w:t>
      </w:r>
    </w:p>
    <w:p w:rsidR="00754191" w:rsidRDefault="008B23F0" w14:paraId="66E6CC2C" w14:textId="77777777">
      <w:pPr>
        <w:bidi/>
        <w:rPr>
          <w:color w:val="FF0000"/>
          <w:rtl/>
        </w:rPr>
      </w:pPr>
      <w:r>
        <w:rPr>
          <w:rFonts w:hint="cs"/>
          <w:color w:val="FF0000"/>
          <w:rtl/>
        </w:rPr>
        <w:t>ما هو فيروس كورونا/ مرض فيروس كورونا-19؟</w:t>
      </w:r>
    </w:p>
    <w:p w:rsidR="00754191" w:rsidRDefault="008B23F0" w14:paraId="3F339D42" w14:textId="77777777">
      <w:pPr>
        <w:bidi/>
        <w:rPr>
          <w:rtl/>
        </w:rPr>
      </w:pPr>
      <w:r>
        <w:rPr>
          <w:rFonts w:hint="cs"/>
          <w:rtl/>
        </w:rPr>
        <w:t>فيروسات كورونا هي عائلة كبيرة من الفيروسات المنتشرة على مستوى العالم؛  والتي قد تسبب أعراض خفيفة تتراوح بين الحمى والسعال إلى حالات أكثر خطورة؛ مثل الالتهاب الرئوي الحاد وضيق التنفس وصعوبات في التنفس.</w:t>
      </w:r>
    </w:p>
    <w:p w:rsidR="00754191" w:rsidRDefault="002F636A" w14:paraId="3A24CEAF" w14:textId="77777777">
      <w:pPr>
        <w:bidi/>
        <w:rPr>
          <w:rtl/>
        </w:rPr>
      </w:pPr>
      <w:r>
        <w:rPr>
          <w:rFonts w:hint="cs"/>
          <w:noProof/>
          <w:rtl/>
        </w:rPr>
        <mc:AlternateContent>
          <mc:Choice Requires="wps">
            <w:drawing>
              <wp:anchor distT="45720" distB="45720" distL="114300" distR="114300" simplePos="0" relativeHeight="251659264" behindDoc="0" locked="0" layoutInCell="1" allowOverlap="1" wp14:anchorId="6588E18A" wp14:editId="66E31027">
                <wp:simplePos x="0" y="0"/>
                <wp:positionH relativeFrom="column">
                  <wp:posOffset>3195708</wp:posOffset>
                </wp:positionH>
                <wp:positionV relativeFrom="paragraph">
                  <wp:posOffset>65611</wp:posOffset>
                </wp:positionV>
                <wp:extent cx="2360930" cy="1404620"/>
                <wp:effectExtent l="0" t="0" r="127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Pr="00DE782A" w:rsidR="002F636A" w:rsidP="00DE782A" w:rsidRDefault="00DE782A" w14:paraId="49E2CE00" w14:textId="2A11EEF0">
                            <w:pPr>
                              <w:pStyle w:val="ListParagraph"/>
                              <w:numPr>
                                <w:ilvl w:val="0"/>
                                <w:numId w:val="1"/>
                              </w:numPr>
                              <w:bidi/>
                              <w:rPr>
                                <w:sz w:val="20"/>
                                <w:szCs w:val="20"/>
                                <w:rtl/>
                              </w:rPr>
                            </w:pPr>
                            <w:r>
                              <w:rPr>
                                <w:rFonts w:hint="cs"/>
                                <w:sz w:val="20"/>
                                <w:szCs w:val="20"/>
                                <w:rtl/>
                              </w:rPr>
                              <w:t>الصداع</w:t>
                            </w:r>
                          </w:p>
                          <w:p w:rsidRPr="00DE782A" w:rsidR="00DE782A" w:rsidP="00DE782A" w:rsidRDefault="00DE782A" w14:paraId="0D083E57" w14:textId="609675E2">
                            <w:pPr>
                              <w:pStyle w:val="ListParagraph"/>
                              <w:numPr>
                                <w:ilvl w:val="0"/>
                                <w:numId w:val="1"/>
                              </w:numPr>
                              <w:bidi/>
                              <w:rPr>
                                <w:sz w:val="20"/>
                                <w:szCs w:val="20"/>
                                <w:rtl/>
                              </w:rPr>
                            </w:pPr>
                            <w:r>
                              <w:rPr>
                                <w:rFonts w:hint="cs"/>
                                <w:sz w:val="20"/>
                                <w:szCs w:val="20"/>
                                <w:rtl/>
                              </w:rPr>
                              <w:t>السعال</w:t>
                            </w:r>
                          </w:p>
                          <w:p w:rsidRPr="00DE782A" w:rsidR="00DE782A" w:rsidP="00DE782A" w:rsidRDefault="00DE782A" w14:paraId="073538CB" w14:textId="5DEE7EFB">
                            <w:pPr>
                              <w:pStyle w:val="ListParagraph"/>
                              <w:numPr>
                                <w:ilvl w:val="0"/>
                                <w:numId w:val="1"/>
                              </w:numPr>
                              <w:bidi/>
                              <w:rPr>
                                <w:sz w:val="20"/>
                                <w:szCs w:val="20"/>
                                <w:rtl/>
                              </w:rPr>
                            </w:pPr>
                            <w:r>
                              <w:rPr>
                                <w:rFonts w:hint="cs"/>
                                <w:sz w:val="20"/>
                                <w:szCs w:val="20"/>
                                <w:rtl/>
                              </w:rPr>
                              <w:t>ألم العضلات</w:t>
                            </w:r>
                          </w:p>
                          <w:p w:rsidRPr="00DE782A" w:rsidR="00DE782A" w:rsidP="00DE782A" w:rsidRDefault="00DE782A" w14:paraId="218A4E09" w14:textId="55CBF1E9">
                            <w:pPr>
                              <w:pStyle w:val="ListParagraph"/>
                              <w:numPr>
                                <w:ilvl w:val="0"/>
                                <w:numId w:val="1"/>
                              </w:numPr>
                              <w:bidi/>
                              <w:rPr>
                                <w:sz w:val="20"/>
                                <w:szCs w:val="20"/>
                                <w:rtl/>
                              </w:rPr>
                            </w:pPr>
                            <w:r>
                              <w:rPr>
                                <w:rFonts w:hint="cs"/>
                                <w:sz w:val="20"/>
                                <w:szCs w:val="20"/>
                                <w:rtl/>
                              </w:rPr>
                              <w:t>الحمى والإعياء</w:t>
                            </w:r>
                          </w:p>
                          <w:p w:rsidRPr="00DE782A" w:rsidR="00DE782A" w:rsidP="00DE782A" w:rsidRDefault="00DE782A" w14:paraId="0C0C5A7A" w14:textId="5A57C588">
                            <w:pPr>
                              <w:pStyle w:val="ListParagraph"/>
                              <w:numPr>
                                <w:ilvl w:val="0"/>
                                <w:numId w:val="1"/>
                              </w:numPr>
                              <w:bidi/>
                              <w:rPr>
                                <w:sz w:val="20"/>
                                <w:szCs w:val="20"/>
                                <w:rtl/>
                              </w:rPr>
                            </w:pPr>
                            <w:r>
                              <w:rPr>
                                <w:rFonts w:hint="cs"/>
                                <w:sz w:val="20"/>
                                <w:szCs w:val="20"/>
                                <w:rtl/>
                              </w:rPr>
                              <w:t>ضيق التنفس</w:t>
                            </w:r>
                          </w:p>
                          <w:p w:rsidRPr="00DE782A" w:rsidR="00DE782A" w:rsidP="00DE782A" w:rsidRDefault="00DE782A" w14:paraId="7441E186" w14:textId="2A013BC1">
                            <w:pPr>
                              <w:pStyle w:val="ListParagraph"/>
                              <w:numPr>
                                <w:ilvl w:val="0"/>
                                <w:numId w:val="1"/>
                              </w:numPr>
                              <w:bidi/>
                              <w:rPr>
                                <w:sz w:val="20"/>
                                <w:szCs w:val="20"/>
                                <w:rtl/>
                              </w:rPr>
                            </w:pPr>
                            <w:r>
                              <w:rPr>
                                <w:rFonts w:hint="cs"/>
                                <w:sz w:val="20"/>
                                <w:szCs w:val="20"/>
                                <w:rtl/>
                              </w:rPr>
                              <w:t xml:space="preserve">يبدو أن الفيروس يبدأ </w:t>
                            </w:r>
                            <w:r>
                              <w:rPr>
                                <w:rFonts w:hint="cs"/>
                                <w:b/>
                                <w:bCs/>
                                <w:color w:val="FF0000"/>
                                <w:sz w:val="20"/>
                                <w:szCs w:val="20"/>
                                <w:rtl/>
                              </w:rPr>
                              <w:t>بالحمى</w:t>
                            </w:r>
                            <w:r>
                              <w:rPr>
                                <w:rFonts w:hint="cs"/>
                                <w:sz w:val="20"/>
                                <w:szCs w:val="20"/>
                                <w:rtl/>
                              </w:rPr>
                              <w:t xml:space="preserve"> ويتبعه </w:t>
                            </w:r>
                            <w:r>
                              <w:rPr>
                                <w:rFonts w:hint="cs"/>
                                <w:b/>
                                <w:bCs/>
                                <w:color w:val="FF0000"/>
                                <w:sz w:val="20"/>
                                <w:szCs w:val="20"/>
                                <w:rtl/>
                              </w:rPr>
                              <w:t xml:space="preserve">سعال جاف </w:t>
                            </w:r>
                            <w:r>
                              <w:rPr>
                                <w:rFonts w:hint="cs"/>
                                <w:sz w:val="20"/>
                                <w:szCs w:val="20"/>
                                <w:rtl/>
                              </w:rPr>
                              <w:t xml:space="preserve"> ثم بعد أسبوع يؤدي إلى </w:t>
                            </w:r>
                            <w:r>
                              <w:rPr>
                                <w:rFonts w:hint="cs"/>
                                <w:b/>
                                <w:bCs/>
                                <w:color w:val="FF0000"/>
                                <w:sz w:val="20"/>
                                <w:szCs w:val="20"/>
                                <w:rtl/>
                              </w:rPr>
                              <w:t xml:space="preserve">ضيق في التنفس </w:t>
                            </w:r>
                            <w:r>
                              <w:rPr>
                                <w:rFonts w:hint="cs"/>
                                <w:sz w:val="20"/>
                                <w:szCs w:val="20"/>
                                <w:rtl/>
                              </w:rPr>
                              <w:t xml:space="preserve">  وهناك بعض المرضى الذين يحتاجون إلى دخولهم المستشفى للخضوع للعلاج.</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w14:anchorId="6588E18A">
                <v:stroke joinstyle="miter"/>
                <v:path gradientshapeok="t" o:connecttype="rect"/>
              </v:shapetype>
              <v:shape id="Text Box 2" style="position:absolute;margin-left:251.65pt;margin-top:5.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">
                <v:textbox style="mso-fit-shape-to-text:t">
                  <w:txbxContent>
                    <w:p w:rsidRPr="00DE782A" w:rsidR="002F636A" w:rsidP="00DE782A" w:rsidRDefault="00DE782A" w14:paraId="49E2CE00" w14:textId="2A11EEF0">
                      <w:pPr>
                        <w:pStyle w:val="ListParagraph"/>
                        <w:numPr>
                          <w:ilvl w:val="0"/>
                          <w:numId w:val="1"/>
                        </w:numPr>
                        <w:bidi/>
                        <w:rPr>
                          <w:sz w:val="20"/>
                          <w:szCs w:val="20"/>
                          <w:rFonts w:hint="cs"/>
                          <w:rtl/>
                        </w:rPr>
                      </w:pPr>
                      <w:r>
                        <w:rPr>
                          <w:sz w:val="20"/>
                          <w:szCs w:val="20"/>
                          <w:rFonts w:hint="cs"/>
                          <w:rtl/>
                        </w:rPr>
                        <w:t xml:space="preserve">الصداع</w:t>
                      </w:r>
                    </w:p>
                    <w:p w:rsidRPr="00DE782A" w:rsidR="00DE782A" w:rsidP="00DE782A" w:rsidRDefault="00DE782A" w14:paraId="0D083E57" w14:textId="609675E2">
                      <w:pPr>
                        <w:pStyle w:val="ListParagraph"/>
                        <w:numPr>
                          <w:ilvl w:val="0"/>
                          <w:numId w:val="1"/>
                        </w:numPr>
                        <w:bidi/>
                        <w:rPr>
                          <w:sz w:val="20"/>
                          <w:szCs w:val="20"/>
                          <w:rFonts w:hint="cs"/>
                          <w:rtl/>
                        </w:rPr>
                      </w:pPr>
                      <w:r>
                        <w:rPr>
                          <w:sz w:val="20"/>
                          <w:szCs w:val="20"/>
                          <w:rFonts w:hint="cs"/>
                          <w:rtl/>
                        </w:rPr>
                        <w:t xml:space="preserve">السعال</w:t>
                      </w:r>
                    </w:p>
                    <w:p w:rsidRPr="00DE782A" w:rsidR="00DE782A" w:rsidP="00DE782A" w:rsidRDefault="00DE782A" w14:paraId="073538CB" w14:textId="5DEE7EFB">
                      <w:pPr>
                        <w:pStyle w:val="ListParagraph"/>
                        <w:numPr>
                          <w:ilvl w:val="0"/>
                          <w:numId w:val="1"/>
                        </w:numPr>
                        <w:bidi/>
                        <w:rPr>
                          <w:sz w:val="20"/>
                          <w:szCs w:val="20"/>
                          <w:rFonts w:hint="cs"/>
                          <w:rtl/>
                        </w:rPr>
                      </w:pPr>
                      <w:r>
                        <w:rPr>
                          <w:sz w:val="20"/>
                          <w:szCs w:val="20"/>
                          <w:rFonts w:hint="cs"/>
                          <w:rtl/>
                        </w:rPr>
                        <w:t xml:space="preserve">ألم العضلات</w:t>
                      </w:r>
                    </w:p>
                    <w:p w:rsidRPr="00DE782A" w:rsidR="00DE782A" w:rsidP="00DE782A" w:rsidRDefault="00DE782A" w14:paraId="218A4E09" w14:textId="55CBF1E9">
                      <w:pPr>
                        <w:pStyle w:val="ListParagraph"/>
                        <w:numPr>
                          <w:ilvl w:val="0"/>
                          <w:numId w:val="1"/>
                        </w:numPr>
                        <w:bidi/>
                        <w:rPr>
                          <w:sz w:val="20"/>
                          <w:szCs w:val="20"/>
                          <w:rFonts w:hint="cs"/>
                          <w:rtl/>
                        </w:rPr>
                      </w:pPr>
                      <w:r>
                        <w:rPr>
                          <w:sz w:val="20"/>
                          <w:szCs w:val="20"/>
                          <w:rFonts w:hint="cs"/>
                          <w:rtl/>
                        </w:rPr>
                        <w:t xml:space="preserve">الحمى والإعياء</w:t>
                      </w:r>
                    </w:p>
                    <w:p w:rsidRPr="00DE782A" w:rsidR="00DE782A" w:rsidP="00DE782A" w:rsidRDefault="00DE782A" w14:paraId="0C0C5A7A" w14:textId="5A57C588">
                      <w:pPr>
                        <w:pStyle w:val="ListParagraph"/>
                        <w:numPr>
                          <w:ilvl w:val="0"/>
                          <w:numId w:val="1"/>
                        </w:numPr>
                        <w:bidi/>
                        <w:rPr>
                          <w:sz w:val="20"/>
                          <w:szCs w:val="20"/>
                          <w:rFonts w:hint="cs"/>
                          <w:rtl/>
                        </w:rPr>
                      </w:pPr>
                      <w:r>
                        <w:rPr>
                          <w:sz w:val="20"/>
                          <w:szCs w:val="20"/>
                          <w:rFonts w:hint="cs"/>
                          <w:rtl/>
                        </w:rPr>
                        <w:t xml:space="preserve">ضيق التنفس</w:t>
                      </w:r>
                    </w:p>
                    <w:p w:rsidRPr="00DE782A" w:rsidR="00DE782A" w:rsidP="00DE782A" w:rsidRDefault="00DE782A" w14:paraId="7441E186" w14:textId="2A013BC1">
                      <w:pPr>
                        <w:pStyle w:val="ListParagraph"/>
                        <w:numPr>
                          <w:ilvl w:val="0"/>
                          <w:numId w:val="1"/>
                        </w:numPr>
                        <w:bidi/>
                        <w:rPr>
                          <w:sz w:val="20"/>
                          <w:szCs w:val="20"/>
                          <w:rFonts w:hint="cs"/>
                          <w:rtl/>
                        </w:rPr>
                      </w:pPr>
                      <w:r>
                        <w:rPr>
                          <w:sz w:val="20"/>
                          <w:szCs w:val="20"/>
                          <w:rFonts w:hint="cs"/>
                          <w:rtl/>
                        </w:rPr>
                        <w:t xml:space="preserve">يبدو أن الفيروس يبدأ </w:t>
                      </w:r>
                      <w:r>
                        <w:rPr>
                          <w:sz w:val="20"/>
                          <w:szCs w:val="20"/>
                          <w:b/>
                          <w:bCs/>
                          <w:color w:val="FF0000"/>
                          <w:rFonts w:hint="cs"/>
                          <w:rtl/>
                        </w:rPr>
                        <w:t xml:space="preserve">بالحمى</w:t>
                      </w:r>
                      <w:r>
                        <w:rPr>
                          <w:sz w:val="20"/>
                          <w:szCs w:val="20"/>
                          <w:rFonts w:hint="cs"/>
                          <w:rtl/>
                        </w:rPr>
                        <w:t xml:space="preserve"> ويتبعه </w:t>
                      </w:r>
                      <w:r>
                        <w:rPr>
                          <w:sz w:val="20"/>
                          <w:szCs w:val="20"/>
                          <w:color w:val="FF0000"/>
                          <w:b/>
                          <w:bCs/>
                          <w:rFonts w:hint="cs"/>
                          <w:rtl/>
                        </w:rPr>
                        <w:t xml:space="preserve">سعال جاف </w:t>
                      </w:r>
                      <w:r>
                        <w:rPr>
                          <w:sz w:val="20"/>
                          <w:szCs w:val="20"/>
                          <w:rFonts w:hint="cs"/>
                          <w:rtl/>
                        </w:rPr>
                        <w:t xml:space="preserve"> </w:t>
                      </w:r>
                      <w:r>
                        <w:rPr>
                          <w:sz w:val="20"/>
                          <w:szCs w:val="20"/>
                          <w:rFonts w:hint="cs"/>
                          <w:rtl/>
                        </w:rPr>
                        <w:t xml:space="preserve">ثم بعد أسبوع يؤدي إلى </w:t>
                      </w:r>
                      <w:r>
                        <w:rPr>
                          <w:sz w:val="20"/>
                          <w:szCs w:val="20"/>
                          <w:color w:val="FF0000"/>
                          <w:b/>
                          <w:bCs/>
                          <w:rFonts w:hint="cs"/>
                          <w:rtl/>
                        </w:rPr>
                        <w:t xml:space="preserve">ضيق في التنفس </w:t>
                      </w:r>
                      <w:r>
                        <w:rPr>
                          <w:sz w:val="20"/>
                          <w:szCs w:val="20"/>
                          <w:rFonts w:hint="cs"/>
                          <w:rtl/>
                        </w:rPr>
                        <w:t xml:space="preserve"> </w:t>
                      </w:r>
                      <w:r>
                        <w:rPr>
                          <w:sz w:val="20"/>
                          <w:szCs w:val="20"/>
                          <w:rFonts w:hint="cs"/>
                          <w:rtl/>
                        </w:rPr>
                        <w:t xml:space="preserve"> وهناك بعض المرضى الذين يحتاجون إلى دخولهم المستشفى للخضوع للعلاج.</w:t>
                      </w:r>
                    </w:p>
                  </w:txbxContent>
                </v:textbox>
                <w10:wrap type="square"/>
              </v:shape>
            </w:pict>
          </mc:Fallback>
        </mc:AlternateContent>
      </w:r>
      <w:r>
        <w:rPr>
          <w:rFonts w:hint="cs"/>
          <w:noProof/>
          <w:rtl/>
        </w:rPr>
        <w:drawing>
          <wp:inline distT="0" distB="0" distL="0" distR="0" wp14:anchorId="1821FD8F" wp14:editId="6B09209A">
            <wp:extent cx="2447921" cy="1866903"/>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47921" cy="1866903"/>
                    </a:xfrm>
                    <a:prstGeom prst="rect">
                      <a:avLst/>
                    </a:prstGeom>
                    <a:noFill/>
                    <a:ln>
                      <a:noFill/>
                      <a:prstDash/>
                    </a:ln>
                  </pic:spPr>
                </pic:pic>
              </a:graphicData>
            </a:graphic>
          </wp:inline>
        </w:drawing>
      </w:r>
    </w:p>
    <w:p w:rsidR="00754191" w:rsidRDefault="008B23F0" w14:paraId="3119E405" w14:textId="77777777">
      <w:pPr>
        <w:bidi/>
        <w:rPr>
          <w:color w:val="FF0000"/>
          <w:rtl/>
        </w:rPr>
      </w:pPr>
      <w:r>
        <w:rPr>
          <w:rFonts w:hint="cs"/>
          <w:color w:val="FF0000"/>
          <w:rtl/>
        </w:rPr>
        <w:t xml:space="preserve"> ماذا أفعل إذا شعرت أنني في خطر؟</w:t>
      </w:r>
    </w:p>
    <w:p w:rsidR="00754191" w:rsidP="00EE096F" w:rsidRDefault="008B23F0" w14:paraId="494D627E" w14:textId="77777777">
      <w:pPr>
        <w:bidi/>
        <w:jc w:val="both"/>
        <w:rPr>
          <w:rtl/>
        </w:rPr>
      </w:pPr>
      <w:r>
        <w:rPr>
          <w:rFonts w:hint="cs"/>
          <w:rtl/>
        </w:rPr>
        <w:t>إذا كنت قد سافرت مؤخرًا، فقد تكون نسبة تعرضك لمرض فيروس كورونا-19 (فيروس كورونا) متزايدة. ومن المفترض أن تساعدك المعلومات أدناه في تقييم ما إذا كنت بحاجة إلى اتخاذ أي إجراء إضافي.</w:t>
      </w:r>
    </w:p>
    <w:p w:rsidR="00EE096F" w:rsidP="00EE096F" w:rsidRDefault="00EE096F" w14:paraId="38C84AF9" w14:textId="77777777">
      <w:pPr>
        <w:bidi/>
        <w:jc w:val="both"/>
        <w:rPr>
          <w:rtl/>
        </w:rPr>
      </w:pPr>
      <w:r>
        <w:rPr>
          <w:rFonts w:hint="cs"/>
          <w:rtl/>
        </w:rPr>
        <w:t>في 2/3/2020، تتمثل مناطق الخطر في: مقاطعة هوبى ووهان والصين وإيران وشمال إيطاليا وتايلاند واليابان وجمهورية كوريا الشعبية الديمقراطية وهونج كونج وتايوان وسنغافورة وماليزيا وماكاو وفيتنام وكمبوديا ولاوس وميانمار وتينيريف. وللاطلاع على آخر المستجدات، يرجى بزيارة الرابط التالي:</w:t>
      </w:r>
      <w:hyperlink w:history="1" w:anchor="risk-level" r:id="rId8">
        <w:r>
          <w:rPr>
            <w:rStyle w:val="Hyperlink"/>
            <w:rFonts w:hint="cs"/>
            <w:rtl/>
          </w:rPr>
          <w:t xml:space="preserve"> </w:t>
        </w:r>
        <w:r>
          <w:rPr>
            <w:rStyle w:val="Hyperlink"/>
          </w:rPr>
          <w:t>https://www.gov.uk/guidance/coronavirus-covid-19-information-for-the-public#risk-level</w:t>
        </w:r>
      </w:hyperlink>
    </w:p>
    <w:p w:rsidR="00754191" w:rsidP="00EE096F" w:rsidRDefault="00754191" w14:paraId="76F10C11" w14:textId="77777777">
      <w:pPr>
        <w:bidi/>
        <w:jc w:val="both"/>
        <w:rPr>
          <w:rtl/>
        </w:rPr>
      </w:pPr>
    </w:p>
    <w:p w:rsidR="00754191" w:rsidP="00EE096F" w:rsidRDefault="008B23F0" w14:paraId="1868F1AC" w14:textId="77777777">
      <w:pPr>
        <w:bidi/>
        <w:jc w:val="both"/>
        <w:rPr>
          <w:rtl/>
        </w:rPr>
      </w:pPr>
      <w:r>
        <w:rPr>
          <w:color w:val="FF0000"/>
        </w:rPr>
        <w:t xml:space="preserve"> </w:t>
      </w:r>
      <w:r>
        <w:rPr>
          <w:rFonts w:hint="cs"/>
          <w:color w:val="FF0000"/>
          <w:rtl/>
        </w:rPr>
        <w:t>من الضروري أن يُبَلِّغ المسافرون الذين زاروا أي من البلدان التي تعتبر معرضة لخطر أكبر من الإصابة بمرض فيروس كورونا-19 في الأيام الـ 14 الماضية، إدارة مساعدة المهاجرين على الرقم 0808 801 0503 ومدير إسكان ميرز في أقرب وقت ممكن، حتى وإن لم تظهر عليك أي أعراض الأمر الذي يضمن لك تلقي أي مساعدة أو رعاية طبية قد تحتاج إليها بما يتماشى مع إرشادات الصحة العامة.</w:t>
      </w:r>
    </w:p>
    <w:p w:rsidR="00754191" w:rsidP="00EE096F" w:rsidRDefault="008B23F0" w14:paraId="0D0C12F4" w14:textId="77777777">
      <w:pPr>
        <w:bidi/>
        <w:jc w:val="both"/>
        <w:rPr>
          <w:rtl/>
        </w:rPr>
      </w:pPr>
      <w:r>
        <w:rPr>
          <w:rFonts w:hint="cs"/>
          <w:rtl/>
        </w:rPr>
        <w:t>إذا كنت بحاجة إلى التحدث إلى طبيب، تفضل بالاتصال على الرقم 111 (إنجلترا واسكتلندا) أو الرقم 0300 200 7885 (أيرلندا الشمالية) لإفادة موظف الاتصال بسفرك الأخير.</w:t>
      </w:r>
    </w:p>
    <w:p w:rsidR="00754191" w:rsidRDefault="00754191" w14:paraId="233FC859" w14:textId="77777777">
      <w:pPr>
        <w:jc w:val="center"/>
        <w:rPr>
          <w:color w:val="FF0000"/>
        </w:rPr>
      </w:pPr>
    </w:p>
    <w:p w:rsidR="00754191" w:rsidRDefault="00754191" w14:paraId="60F5D087" w14:textId="77777777">
      <w:pPr>
        <w:jc w:val="center"/>
        <w:rPr>
          <w:color w:val="FF0000"/>
        </w:rPr>
      </w:pPr>
    </w:p>
    <w:p w:rsidR="00754191" w:rsidRDefault="00754191" w14:paraId="514DAED9" w14:textId="77777777">
      <w:pPr>
        <w:jc w:val="center"/>
        <w:rPr>
          <w:color w:val="FF0000"/>
        </w:rPr>
      </w:pPr>
    </w:p>
    <w:p w:rsidR="00754191" w:rsidRDefault="00754191" w14:paraId="2C399293" w14:textId="77777777">
      <w:pPr>
        <w:jc w:val="center"/>
        <w:rPr>
          <w:color w:val="FF0000"/>
        </w:rPr>
      </w:pPr>
    </w:p>
    <w:p w:rsidR="00754191" w:rsidRDefault="00754191" w14:paraId="37B8DFC7" w14:textId="77777777">
      <w:pPr>
        <w:jc w:val="center"/>
        <w:rPr>
          <w:color w:val="FF0000"/>
        </w:rPr>
      </w:pPr>
    </w:p>
    <w:p w:rsidR="00754191" w:rsidRDefault="00754191" w14:paraId="4A6DAEFB" w14:textId="77777777">
      <w:pPr>
        <w:jc w:val="center"/>
        <w:rPr>
          <w:color w:val="FF0000"/>
        </w:rPr>
      </w:pPr>
    </w:p>
    <w:p w:rsidR="00754191" w:rsidRDefault="008B23F0" w14:paraId="6CDEBD48" w14:textId="77777777">
      <w:pPr>
        <w:bidi/>
        <w:jc w:val="center"/>
        <w:rPr>
          <w:color w:val="FF0000"/>
          <w:rtl/>
        </w:rPr>
      </w:pPr>
      <w:r>
        <w:rPr>
          <w:rFonts w:hint="cs"/>
          <w:color w:val="FF0000"/>
          <w:rtl/>
        </w:rPr>
        <w:lastRenderedPageBreak/>
        <w:t>المشورة في مجال الصحة العامة</w:t>
      </w:r>
    </w:p>
    <w:p w:rsidR="00754191" w:rsidRDefault="008B23F0" w14:paraId="381054CA" w14:textId="77777777">
      <w:pPr>
        <w:bidi/>
        <w:rPr>
          <w:color w:val="FF0000"/>
          <w:rtl/>
        </w:rPr>
      </w:pPr>
      <w:r>
        <w:rPr>
          <w:rFonts w:hint="cs"/>
          <w:color w:val="FF0000"/>
          <w:rtl/>
        </w:rPr>
        <w:t>ساعد على منع انتشار المرض</w:t>
      </w:r>
    </w:p>
    <w:p w:rsidR="00754191" w:rsidP="00EE096F" w:rsidRDefault="008B23F0" w14:paraId="659196EE" w14:textId="77777777">
      <w:pPr>
        <w:bidi/>
        <w:jc w:val="both"/>
        <w:rPr>
          <w:rtl/>
        </w:rPr>
      </w:pPr>
      <w:r>
        <w:rPr>
          <w:rFonts w:hint="cs"/>
          <w:rtl/>
        </w:rPr>
        <w:t xml:space="preserve"> كما هو الحال مع الأنفلونزا الموسمية، تنطبق نفس نصائح الصحة العامة بشأن فيروس كورونا (مرض فيروس كورونا-19)، فعليك أن تتصرف مثلما تفعل عند الإصابة بالسعال أو العطس، بأن تستخدم منديل لتغطية فمك وأنفك وتلقيه بعيداً في سلة المهملات بعناية بعد الاستخدام وتغسل يديك جيدًا.</w:t>
      </w:r>
    </w:p>
    <w:p w:rsidR="00754191" w:rsidP="00EE096F" w:rsidRDefault="008B23F0" w14:paraId="1D582897" w14:textId="77777777">
      <w:pPr>
        <w:bidi/>
        <w:jc w:val="both"/>
        <w:rPr>
          <w:rtl/>
        </w:rPr>
      </w:pPr>
      <w:r>
        <w:rPr>
          <w:rFonts w:hint="cs"/>
          <w:rtl/>
        </w:rPr>
        <w:t xml:space="preserve"> بمجرد أن تبدأ الإنفلونزا والفيروسات المعدية المماثلة في الانتشار، فإن الطريقة الرئيسية التي بإمكانها منع زيادة الانتشار، هي الاهتمام بالنظافة الشخصية الجيدة؛ إذ يساعد غسل يديك بانتظام على منع انتشار الإنفلونزا وغيرها من الفيروسات.</w:t>
      </w:r>
    </w:p>
    <w:p w:rsidRPr="00EE096F" w:rsidR="00754191" w:rsidP="00EE096F" w:rsidRDefault="008B23F0" w14:paraId="5A19F38F" w14:textId="77777777">
      <w:pPr>
        <w:bidi/>
        <w:jc w:val="both"/>
        <w:rPr>
          <w:color w:val="FF0000"/>
          <w:rtl/>
        </w:rPr>
      </w:pPr>
      <w:r>
        <w:rPr>
          <w:rFonts w:hint="cs"/>
          <w:color w:val="FF0000"/>
          <w:rtl/>
        </w:rPr>
        <w:t>إذا شعرت بالإعياء وكنت تشتبه في احتمالية تعرضك للإصابة بفيروس كورونا (مرض فيروس كورونا-19)، فعليك أن تبقى في المنزل وتخبر مدير الإسكان في أقرب وقت ممكن. وعليك ألا تخرج أو تزور أي شخص في عقار آخر، وسيضع مدير الإسكان إجراءات لحماية مصلحتك العامة.</w:t>
      </w:r>
    </w:p>
    <w:p w:rsidR="00754191" w:rsidRDefault="00754191" w14:paraId="30A19276" w14:textId="77777777"/>
    <w:p w:rsidR="00754191" w:rsidRDefault="008B23F0" w14:paraId="417C86B8" w14:textId="77777777">
      <w:pPr>
        <w:bidi/>
        <w:rPr>
          <w:rtl/>
        </w:rPr>
      </w:pPr>
      <w:r>
        <w:rPr>
          <w:rFonts w:hint="cs"/>
          <w:rtl/>
        </w:rPr>
        <w:t>نشكرك على تعاونك</w:t>
      </w:r>
    </w:p>
    <w:p w:rsidR="00754191" w:rsidRDefault="00754191" w14:paraId="6149101E" w14:textId="77777777"/>
    <w:p w:rsidR="00754191" w:rsidRDefault="00754191" w14:paraId="4AFC2F7B" w14:textId="77777777"/>
    <w:p w:rsidR="00754191" w:rsidRDefault="00DE782A" w14:paraId="47B660B1" w14:textId="2C8A6628">
      <w:pPr>
        <w:bidi/>
        <w:rPr>
          <w:rtl/>
        </w:rPr>
      </w:pPr>
      <w:r>
        <w:rPr>
          <w:rFonts w:hint="cs"/>
          <w:noProof/>
          <w:rtl/>
        </w:rPr>
        <mc:AlternateContent>
          <mc:Choice Requires="wps">
            <w:drawing>
              <wp:anchor distT="0" distB="0" distL="114300" distR="114300" simplePos="0" relativeHeight="251662336" behindDoc="0" locked="0" layoutInCell="1" allowOverlap="1" wp14:anchorId="795684B8" wp14:editId="737E3C47">
                <wp:simplePos x="0" y="0"/>
                <wp:positionH relativeFrom="column">
                  <wp:posOffset>4090637</wp:posOffset>
                </wp:positionH>
                <wp:positionV relativeFrom="paragraph">
                  <wp:posOffset>3307583</wp:posOffset>
                </wp:positionV>
                <wp:extent cx="1549730" cy="700644"/>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1549730" cy="700644"/>
                        </a:xfrm>
                        <a:prstGeom prst="rect">
                          <a:avLst/>
                        </a:prstGeom>
                        <a:solidFill>
                          <a:schemeClr val="lt1"/>
                        </a:solidFill>
                        <a:ln w="6350">
                          <a:noFill/>
                        </a:ln>
                      </wps:spPr>
                      <wps:txbx>
                        <w:txbxContent>
                          <w:p w:rsidR="00DE782A" w:rsidP="00DE782A" w:rsidRDefault="00DE782A" w14:paraId="70D4E704" w14:textId="77777777">
                            <w:pPr>
                              <w:pStyle w:val="ListParagraph"/>
                              <w:bidi/>
                              <w:rPr>
                                <w:rtl/>
                              </w:rPr>
                            </w:pPr>
                            <w:r>
                              <w:rPr>
                                <w:rFonts w:hint="cs"/>
                                <w:rtl/>
                              </w:rPr>
                              <w:t xml:space="preserve"> </w:t>
                            </w:r>
                            <w:r>
                              <w:rPr>
                                <w:rFonts w:hint="cs"/>
                                <w:rtl/>
                              </w:rPr>
                              <w:t>اقتله.</w:t>
                            </w:r>
                          </w:p>
                          <w:p w:rsidR="00DE782A" w:rsidRDefault="00DE782A" w14:paraId="51A5C29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style="position:absolute;margin-left:322.1pt;margin-top:260.45pt;width:122.05pt;height:55.15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" w14:anchorId="795684B8">
                <v:textbox>
                  <w:txbxContent>
                    <w:p w:rsidR="00DE782A" w:rsidP="00DE782A" w:rsidRDefault="00DE782A" w14:paraId="70D4E704" w14:textId="77777777">
                      <w:pPr>
                        <w:pStyle w:val="ListParagraph"/>
                        <w:bidi/>
                        <w:rPr>
                          <w:rFonts w:hint="cs"/>
                          <w:rtl/>
                        </w:rPr>
                      </w:pPr>
                      <w:r>
                        <w:rPr>
                          <w:rFonts w:hint="cs"/>
                          <w:rtl/>
                        </w:rPr>
                        <w:t xml:space="preserve">اقتله.</w:t>
                      </w:r>
                    </w:p>
                    <w:p w:rsidR="00DE782A" w:rsidRDefault="00DE782A" w14:paraId="51A5C292" w14:textId="77777777"/>
                  </w:txbxContent>
                </v:textbox>
              </v:shape>
            </w:pict>
          </mc:Fallback>
        </mc:AlternateContent>
      </w:r>
      <w:r>
        <w:rPr>
          <w:rFonts w:hint="cs"/>
          <w:noProof/>
          <w:rtl/>
        </w:rPr>
        <mc:AlternateContent>
          <mc:Choice Requires="wps">
            <w:drawing>
              <wp:anchor distT="0" distB="0" distL="114300" distR="114300" simplePos="0" relativeHeight="251661312" behindDoc="0" locked="0" layoutInCell="1" allowOverlap="1" wp14:anchorId="05114303" wp14:editId="368D440A">
                <wp:simplePos x="0" y="0"/>
                <wp:positionH relativeFrom="column">
                  <wp:posOffset>2131604</wp:posOffset>
                </wp:positionH>
                <wp:positionV relativeFrom="paragraph">
                  <wp:posOffset>3307838</wp:posOffset>
                </wp:positionV>
                <wp:extent cx="1430977" cy="765958"/>
                <wp:effectExtent l="0" t="0" r="0" b="0"/>
                <wp:wrapNone/>
                <wp:docPr id="4" name="Text Box 4"/>
                <wp:cNvGraphicFramePr/>
                <a:graphic xmlns:a="http://schemas.openxmlformats.org/drawingml/2006/main">
                  <a:graphicData uri="http://schemas.microsoft.com/office/word/2010/wordprocessingShape">
                    <wps:wsp>
                      <wps:cNvSpPr txBox="1"/>
                      <wps:spPr>
                        <a:xfrm>
                          <a:off x="0" y="0"/>
                          <a:ext cx="1430977" cy="765958"/>
                        </a:xfrm>
                        <a:prstGeom prst="rect">
                          <a:avLst/>
                        </a:prstGeom>
                        <a:solidFill>
                          <a:schemeClr val="lt1"/>
                        </a:solidFill>
                        <a:ln w="6350">
                          <a:noFill/>
                        </a:ln>
                      </wps:spPr>
                      <wps:txbx>
                        <w:txbxContent>
                          <w:p w:rsidR="00DE782A" w:rsidP="00DE782A" w:rsidRDefault="00DE782A" w14:paraId="3023C76C" w14:textId="77777777">
                            <w:pPr>
                              <w:pStyle w:val="ListParagraph"/>
                              <w:bidi/>
                              <w:rPr>
                                <w:rtl/>
                              </w:rPr>
                            </w:pPr>
                            <w:r>
                              <w:rPr>
                                <w:rFonts w:hint="cs"/>
                                <w:rtl/>
                              </w:rPr>
                              <w:t>تخلص منه.</w:t>
                            </w:r>
                          </w:p>
                          <w:p w:rsidR="00DE782A" w:rsidRDefault="00DE782A" w14:paraId="53CC3EA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style="position:absolute;margin-left:167.85pt;margin-top:260.45pt;width:112.7pt;height:60.3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" w14:anchorId="05114303">
                <v:textbox>
                  <w:txbxContent>
                    <w:p w:rsidR="00DE782A" w:rsidP="00DE782A" w:rsidRDefault="00DE782A" w14:paraId="3023C76C" w14:textId="77777777">
                      <w:pPr>
                        <w:pStyle w:val="ListParagraph"/>
                        <w:bidi/>
                        <w:rPr>
                          <w:rFonts w:hint="cs"/>
                          <w:rtl/>
                        </w:rPr>
                      </w:pPr>
                      <w:r>
                        <w:rPr>
                          <w:rFonts w:hint="cs"/>
                          <w:rtl/>
                        </w:rPr>
                        <w:t xml:space="preserve">تخلص منه.</w:t>
                      </w:r>
                    </w:p>
                    <w:p w:rsidR="00DE782A" w:rsidRDefault="00DE782A" w14:paraId="53CC3EAA" w14:textId="77777777"/>
                  </w:txbxContent>
                </v:textbox>
              </v:shape>
            </w:pict>
          </mc:Fallback>
        </mc:AlternateContent>
      </w:r>
      <w:r>
        <w:rPr>
          <w:rFonts w:hint="cs"/>
          <w:noProof/>
          <w:rtl/>
        </w:rPr>
        <mc:AlternateContent>
          <mc:Choice Requires="wps">
            <w:drawing>
              <wp:anchor distT="0" distB="0" distL="114300" distR="114300" simplePos="0" relativeHeight="251660288" behindDoc="0" locked="0" layoutInCell="1" allowOverlap="1" wp14:anchorId="79419292" wp14:editId="00FB2501">
                <wp:simplePos x="0" y="0"/>
                <wp:positionH relativeFrom="margin">
                  <wp:posOffset>8626</wp:posOffset>
                </wp:positionH>
                <wp:positionV relativeFrom="paragraph">
                  <wp:posOffset>3331210</wp:posOffset>
                </wp:positionV>
                <wp:extent cx="1745615" cy="676275"/>
                <wp:effectExtent l="0" t="0" r="6985" b="9525"/>
                <wp:wrapNone/>
                <wp:docPr id="3" name="Text Box 3"/>
                <wp:cNvGraphicFramePr/>
                <a:graphic xmlns:a="http://schemas.openxmlformats.org/drawingml/2006/main">
                  <a:graphicData uri="http://schemas.microsoft.com/office/word/2010/wordprocessingShape">
                    <wps:wsp>
                      <wps:cNvSpPr txBox="1"/>
                      <wps:spPr>
                        <a:xfrm>
                          <a:off x="0" y="0"/>
                          <a:ext cx="1745615" cy="676275"/>
                        </a:xfrm>
                        <a:prstGeom prst="rect">
                          <a:avLst/>
                        </a:prstGeom>
                        <a:solidFill>
                          <a:schemeClr val="lt1"/>
                        </a:solidFill>
                        <a:ln w="6350">
                          <a:noFill/>
                        </a:ln>
                      </wps:spPr>
                      <wps:txbx>
                        <w:txbxContent>
                          <w:p w:rsidR="00DE782A" w:rsidP="00DE782A" w:rsidRDefault="00DE782A" w14:paraId="45941CB1" w14:textId="16686525">
                            <w:pPr>
                              <w:pStyle w:val="ListParagraph"/>
                              <w:bidi/>
                              <w:rPr>
                                <w:rtl/>
                              </w:rPr>
                            </w:pPr>
                            <w:r>
                              <w:rPr>
                                <w:rFonts w:hint="cs"/>
                                <w:rtl/>
                              </w:rPr>
                              <w:t xml:space="preserve">اكتشف </w:t>
                            </w:r>
                            <w:r>
                              <w:rPr>
                                <w:rFonts w:hint="cs"/>
                                <w:rtl/>
                              </w:rPr>
                              <w:t>المرض.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7pt;margin-top:262.3pt;width:137.45pt;height:5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" w14:anchorId="79419292">
                <v:textbox>
                  <w:txbxContent>
                    <w:p w:rsidR="00DE782A" w:rsidP="00DE782A" w:rsidRDefault="00DE782A" w14:paraId="45941CB1" w14:textId="16686525">
                      <w:pPr>
                        <w:pStyle w:val="ListParagraph"/>
                        <w:bidi/>
                        <w:rPr>
                          <w:rFonts w:hint="cs"/>
                          <w:rtl/>
                        </w:rPr>
                      </w:pPr>
                      <w:r>
                        <w:rPr>
                          <w:rFonts w:hint="cs"/>
                          <w:rtl/>
                        </w:rPr>
                        <w:t xml:space="preserve">اكتشف المرض.</w:t>
                      </w:r>
                    </w:p>
                  </w:txbxContent>
                </v:textbox>
                <w10:wrap anchorx="margin"/>
              </v:shape>
            </w:pict>
          </mc:Fallback>
        </mc:AlternateContent>
      </w:r>
      <w:r>
        <w:rPr>
          <w:rFonts w:hint="cs"/>
          <w:noProof/>
          <w:rtl/>
        </w:rPr>
        <w:drawing>
          <wp:inline distT="0" distB="0" distL="0" distR="0" wp14:anchorId="5834A2FD" wp14:editId="2D34A993">
            <wp:extent cx="5731514" cy="3223890"/>
            <wp:effectExtent l="0" t="0" r="2536"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4" cy="3223890"/>
                    </a:xfrm>
                    <a:prstGeom prst="rect">
                      <a:avLst/>
                    </a:prstGeom>
                    <a:noFill/>
                    <a:ln>
                      <a:noFill/>
                      <a:prstDash/>
                    </a:ln>
                  </pic:spPr>
                </pic:pic>
              </a:graphicData>
            </a:graphic>
          </wp:inline>
        </w:drawing>
      </w:r>
    </w:p>
    <w:p w:rsidR="00754191" w:rsidRDefault="00754191" w14:paraId="3AA84C6E" w14:textId="51F48475"/>
    <w:sectPr w:rsidR="00754191">
      <w:pgSz w:w="11906" w:h="16838" w:orient="portrait"/>
      <w:pgMar w:top="1440" w:right="1440" w:bottom="1440" w:left="1440" w:header="720" w:footer="720" w:gutter="0"/>
      <w:pgBorders w:offsetFrom="page">
        <w:top w:val="single" w:color="000000" w:sz="4" w:space="24"/>
        <w:left w:val="single" w:color="000000" w:sz="4" w:space="24"/>
        <w:bottom w:val="single" w:color="000000" w:sz="4" w:space="24"/>
        <w:right w:val="single" w:color="000000" w:sz="4" w:space="24"/>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A12" w:rsidRDefault="00D22A12" w14:paraId="7AA28F04" w14:textId="77777777">
      <w:pPr>
        <w:spacing w:after="0" w:line="240" w:lineRule="auto"/>
      </w:pPr>
      <w:r>
        <w:separator/>
      </w:r>
    </w:p>
  </w:endnote>
  <w:endnote w:type="continuationSeparator" w:id="0">
    <w:p w:rsidR="00D22A12" w:rsidRDefault="00D22A12" w14:paraId="6ED73F3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A12" w:rsidRDefault="00D22A12" w14:paraId="0199137E" w14:textId="77777777">
      <w:pPr>
        <w:spacing w:after="0" w:line="240" w:lineRule="auto"/>
      </w:pPr>
      <w:r>
        <w:rPr>
          <w:color w:val="000000"/>
        </w:rPr>
        <w:separator/>
      </w:r>
    </w:p>
  </w:footnote>
  <w:footnote w:type="continuationSeparator" w:id="0">
    <w:p w:rsidR="00D22A12" w:rsidRDefault="00D22A12" w14:paraId="1854645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B652C"/>
    <w:multiLevelType w:val="hybridMultilevel"/>
    <w:tmpl w:val="E1A89C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8460999"/>
    <w:multiLevelType w:val="hybridMultilevel"/>
    <w:tmpl w:val="D722E1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191"/>
    <w:rsid w:val="001855F9"/>
    <w:rsid w:val="002F636A"/>
    <w:rsid w:val="00634316"/>
    <w:rsid w:val="006E53BA"/>
    <w:rsid w:val="00754191"/>
    <w:rsid w:val="008B23F0"/>
    <w:rsid w:val="00CC7395"/>
    <w:rsid w:val="00D22A12"/>
    <w:rsid w:val="00DC1F75"/>
    <w:rsid w:val="00DE782A"/>
    <w:rsid w:val="00EE096F"/>
    <w:rsid w:val="326A56AC"/>
    <w:rsid w:val="6C933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8417"/>
  <w15:docId w15:val="{DD816E6B-D6C5-4760-87CA-BEC3F551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sz w:val="22"/>
        <w:szCs w:val="22"/>
        <w:lang w:val="en-GB" w:eastAsia="en-US" w:bidi="ar-AE"/>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suppressAutoHyphens/>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E096F"/>
    <w:rPr>
      <w:color w:val="0563C1" w:themeColor="hyperlink"/>
      <w:u w:val="single"/>
    </w:rPr>
  </w:style>
  <w:style w:type="character" w:styleId="FollowedHyperlink">
    <w:name w:val="FollowedHyperlink"/>
    <w:basedOn w:val="DefaultParagraphFont"/>
    <w:uiPriority w:val="99"/>
    <w:semiHidden/>
    <w:unhideWhenUsed/>
    <w:rsid w:val="00EE096F"/>
    <w:rPr>
      <w:color w:val="954F72" w:themeColor="followedHyperlink"/>
      <w:u w:val="single"/>
    </w:rPr>
  </w:style>
  <w:style w:type="paragraph" w:styleId="ListParagraph">
    <w:name w:val="List Paragraph"/>
    <w:basedOn w:val="Normal"/>
    <w:uiPriority w:val="34"/>
    <w:qFormat/>
    <w:rsid w:val="00DE7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yperlink" Target="https://www.gov.uk/guidance/coronavirus-covid-19-information-for-the-public" TargetMode="Externa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E3977AFB69004783765B69288FE439" ma:contentTypeVersion="12" ma:contentTypeDescription="Create a new document." ma:contentTypeScope="" ma:versionID="4fb336e8c20e62861ee27b626952c500">
  <xsd:schema xmlns:xsd="http://www.w3.org/2001/XMLSchema" xmlns:xs="http://www.w3.org/2001/XMLSchema" xmlns:p="http://schemas.microsoft.com/office/2006/metadata/properties" xmlns:ns2="ade13e2f-b86e-4665-afc8-923dc4fde4e3" xmlns:ns3="f23a3f30-cc2a-4863-b1ad-34940cde2816" targetNamespace="http://schemas.microsoft.com/office/2006/metadata/properties" ma:root="true" ma:fieldsID="0f322c7f6fc64c30bede9303c3887f56" ns2:_="" ns3:_="">
    <xsd:import namespace="ade13e2f-b86e-4665-afc8-923dc4fde4e3"/>
    <xsd:import namespace="f23a3f30-cc2a-4863-b1ad-34940cde28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13e2f-b86e-4665-afc8-923dc4fde4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a3f30-cc2a-4863-b1ad-34940cde28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A8A035-474F-4B76-B795-415C95241CF9}"/>
</file>

<file path=customXml/itemProps2.xml><?xml version="1.0" encoding="utf-8"?>
<ds:datastoreItem xmlns:ds="http://schemas.openxmlformats.org/officeDocument/2006/customXml" ds:itemID="{36DF085E-CCCD-4474-826A-440244FDBB82}"/>
</file>

<file path=customXml/itemProps3.xml><?xml version="1.0" encoding="utf-8"?>
<ds:datastoreItem xmlns:ds="http://schemas.openxmlformats.org/officeDocument/2006/customXml" ds:itemID="{8F636F6B-58E3-4223-9F8C-5F6B81B7756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Nicola Sanders</dc:creator>
  <dc:description/>
  <lastModifiedBy>Louise Cawston</lastModifiedBy>
  <revision>4</revision>
  <dcterms:created xsi:type="dcterms:W3CDTF">2020-03-04T12:34:00.0000000Z</dcterms:created>
  <dcterms:modified xsi:type="dcterms:W3CDTF">2020-03-06T10:51:52.2424130Z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0x0101000CE3977AFB69004783765B69288FE439</vt:lpwstr>
  </property>
</Properties>
</file>